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0B" w:rsidRPr="00BA170B" w:rsidRDefault="00BA170B" w:rsidP="00BA17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A170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A170B" w:rsidRPr="00BA170B" w:rsidRDefault="00BA170B" w:rsidP="00BA17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A170B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</w:p>
    <w:p w:rsidR="00BA170B" w:rsidRPr="00BA170B" w:rsidRDefault="00BA170B" w:rsidP="00BA17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A170B">
        <w:rPr>
          <w:rFonts w:ascii="Times New Roman" w:hAnsi="Times New Roman" w:cs="Times New Roman"/>
          <w:sz w:val="28"/>
          <w:szCs w:val="28"/>
        </w:rPr>
        <w:t>городского округа «Город Йошкар-Ола»</w:t>
      </w:r>
    </w:p>
    <w:p w:rsidR="00BA170B" w:rsidRPr="00BA170B" w:rsidRDefault="007F37E5" w:rsidP="00BA170B">
      <w:pPr>
        <w:tabs>
          <w:tab w:val="center" w:pos="4677"/>
          <w:tab w:val="left" w:pos="552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 июня 2018 года  № 674</w:t>
      </w:r>
      <w:r w:rsidR="00BA170B" w:rsidRPr="00BA170B">
        <w:rPr>
          <w:rFonts w:ascii="Times New Roman" w:hAnsi="Times New Roman" w:cs="Times New Roman"/>
          <w:sz w:val="28"/>
          <w:szCs w:val="28"/>
        </w:rPr>
        <w:t>-</w:t>
      </w:r>
      <w:r w:rsidR="00BA170B" w:rsidRPr="00BA170B">
        <w:rPr>
          <w:rFonts w:ascii="Times New Roman" w:hAnsi="Times New Roman" w:cs="Times New Roman"/>
          <w:sz w:val="28"/>
          <w:szCs w:val="28"/>
          <w:lang w:val="en-US"/>
        </w:rPr>
        <w:t>VI</w:t>
      </w:r>
    </w:p>
    <w:p w:rsidR="00BA170B" w:rsidRDefault="00BA170B" w:rsidP="00BA170B">
      <w:pPr>
        <w:pStyle w:val="Style8"/>
        <w:widowControl/>
        <w:spacing w:line="240" w:lineRule="auto"/>
        <w:rPr>
          <w:rStyle w:val="FontStyle16"/>
          <w:sz w:val="28"/>
          <w:szCs w:val="28"/>
        </w:rPr>
      </w:pPr>
    </w:p>
    <w:p w:rsidR="00BA170B" w:rsidRDefault="00BA170B" w:rsidP="00BA170B">
      <w:pPr>
        <w:pStyle w:val="Style8"/>
        <w:widowControl/>
        <w:spacing w:line="240" w:lineRule="auto"/>
        <w:rPr>
          <w:rStyle w:val="FontStyle16"/>
          <w:sz w:val="28"/>
          <w:szCs w:val="28"/>
        </w:rPr>
      </w:pPr>
    </w:p>
    <w:p w:rsidR="00BA170B" w:rsidRPr="00DA01D4" w:rsidRDefault="00BA170B" w:rsidP="00BA170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1D4">
        <w:rPr>
          <w:rFonts w:ascii="Times New Roman" w:hAnsi="Times New Roman" w:cs="Times New Roman"/>
          <w:sz w:val="28"/>
          <w:szCs w:val="28"/>
        </w:rPr>
        <w:t>КАРТА</w:t>
      </w:r>
    </w:p>
    <w:p w:rsidR="00BA170B" w:rsidRDefault="00BA170B" w:rsidP="00BA170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1D4">
        <w:rPr>
          <w:rFonts w:ascii="Times New Roman" w:hAnsi="Times New Roman" w:cs="Times New Roman"/>
          <w:sz w:val="28"/>
          <w:szCs w:val="28"/>
        </w:rPr>
        <w:t>ГРАДОСТРОИТЕЛЬНОГО ЗОНИРОВАНИЯ</w:t>
      </w:r>
    </w:p>
    <w:p w:rsidR="00BA170B" w:rsidRPr="00DA01D4" w:rsidRDefault="00BA170B" w:rsidP="00BA170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326" w:rsidRDefault="00BA170B">
      <w:r>
        <w:rPr>
          <w:noProof/>
        </w:rPr>
        <w:drawing>
          <wp:inline distT="0" distB="0" distL="0" distR="0">
            <wp:extent cx="5753100" cy="4105275"/>
            <wp:effectExtent l="19050" t="0" r="0" b="0"/>
            <wp:docPr id="4" name="Рисунок 4" descr="\\Server\share\Надя\VI созыв СЕССИИ\49 27.06.2018 48 очередная сессия\Готовые решения\Внесение изменений в ПЗЗ 2018\Графические материалы\ПЗЗ 1801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\share\Надя\VI созыв СЕССИИ\49 27.06.2018 48 очередная сессия\Готовые решения\Внесение изменений в ПЗЗ 2018\Графические материалы\ПЗЗ 1801 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326" w:rsidSect="00BA170B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170B"/>
    <w:rsid w:val="007F37E5"/>
    <w:rsid w:val="00BA170B"/>
    <w:rsid w:val="00ED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BA170B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BA170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A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70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A1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Sveta</cp:lastModifiedBy>
  <cp:revision>3</cp:revision>
  <dcterms:created xsi:type="dcterms:W3CDTF">2018-06-29T12:24:00Z</dcterms:created>
  <dcterms:modified xsi:type="dcterms:W3CDTF">2018-07-02T05:38:00Z</dcterms:modified>
</cp:coreProperties>
</file>