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A284C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793C7E" w:rsidRDefault="00793C7E" w:rsidP="00793C7E">
      <w:pPr>
        <w:jc w:val="right"/>
      </w:pPr>
      <w:r>
        <w:t>от  14 июля 2016 г. № 19-п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D1280B">
        <w:rPr>
          <w:sz w:val="28"/>
        </w:rPr>
        <w:t>22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DA284C">
        <w:rPr>
          <w:sz w:val="28"/>
        </w:rPr>
        <w:t>Эл, г</w:t>
      </w:r>
      <w:proofErr w:type="gramStart"/>
      <w:r w:rsidR="00DA284C">
        <w:rPr>
          <w:sz w:val="28"/>
        </w:rPr>
        <w:t>.Й</w:t>
      </w:r>
      <w:proofErr w:type="gramEnd"/>
      <w:r w:rsidR="00DA284C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DA284C">
        <w:rPr>
          <w:sz w:val="28"/>
        </w:rPr>
        <w:t>Строителей, 88а, ПАГ</w:t>
      </w:r>
      <w:r w:rsidR="00D1280B">
        <w:rPr>
          <w:sz w:val="28"/>
        </w:rPr>
        <w:t>К «</w:t>
      </w:r>
      <w:r w:rsidR="00DA284C">
        <w:rPr>
          <w:sz w:val="28"/>
        </w:rPr>
        <w:t>Южный</w:t>
      </w:r>
      <w:r w:rsidR="00D1280B">
        <w:rPr>
          <w:sz w:val="28"/>
        </w:rPr>
        <w:t>», гараж №</w:t>
      </w:r>
      <w:r w:rsidR="00DA284C">
        <w:rPr>
          <w:sz w:val="28"/>
        </w:rPr>
        <w:t>18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DA284C">
        <w:rPr>
          <w:sz w:val="28"/>
          <w:szCs w:val="28"/>
        </w:rPr>
        <w:t>0312001:18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734A5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93C7E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D1E3B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A284C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40200-FE74-4330-A9BA-840FFCED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17</cp:revision>
  <cp:lastPrinted>2015-10-29T09:47:00Z</cp:lastPrinted>
  <dcterms:created xsi:type="dcterms:W3CDTF">2016-02-08T06:07:00Z</dcterms:created>
  <dcterms:modified xsi:type="dcterms:W3CDTF">2016-07-14T10:02:00Z</dcterms:modified>
</cp:coreProperties>
</file>