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1A665C">
        <w:rPr>
          <w:sz w:val="27"/>
          <w:szCs w:val="27"/>
        </w:rPr>
        <w:t>8</w:t>
      </w:r>
    </w:p>
    <w:p w:rsidR="00345C27" w:rsidRPr="00345C27" w:rsidRDefault="00345C27" w:rsidP="00345C27"/>
    <w:p w:rsidR="009677F8" w:rsidRDefault="009677F8" w:rsidP="009677F8">
      <w:pPr>
        <w:ind w:left="6480"/>
      </w:pPr>
      <w:r>
        <w:t>к постановлению главы</w:t>
      </w:r>
    </w:p>
    <w:p w:rsidR="009677F8" w:rsidRDefault="009677F8" w:rsidP="009677F8">
      <w:pPr>
        <w:jc w:val="right"/>
      </w:pPr>
      <w:r>
        <w:t>городского округа «Город Йошкар-Ола»</w:t>
      </w:r>
    </w:p>
    <w:p w:rsidR="009677F8" w:rsidRDefault="009677F8" w:rsidP="009677F8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4969FE">
        <w:rPr>
          <w:sz w:val="27"/>
          <w:szCs w:val="27"/>
        </w:rPr>
        <w:t>реконструкции объекта незавершенного строительства здания станции технического обслуживания автомобилей</w:t>
      </w:r>
      <w:r w:rsidR="00FB28F7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4969FE">
        <w:rPr>
          <w:sz w:val="27"/>
          <w:szCs w:val="27"/>
        </w:rPr>
        <w:t>0301003:145</w:t>
      </w:r>
      <w:r w:rsidR="00F67154">
        <w:rPr>
          <w:sz w:val="27"/>
          <w:szCs w:val="27"/>
        </w:rPr>
        <w:t xml:space="preserve">, общей площадью </w:t>
      </w:r>
      <w:r w:rsidR="004969FE">
        <w:rPr>
          <w:sz w:val="27"/>
          <w:szCs w:val="27"/>
        </w:rPr>
        <w:t>2098</w:t>
      </w:r>
      <w:r w:rsidR="00F26521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4969FE">
        <w:rPr>
          <w:sz w:val="27"/>
          <w:szCs w:val="27"/>
        </w:rPr>
        <w:t>примерно в 60 м по направлению на восток от ориентира административное здание, расположенного за пределами участка, адрес ориентира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FB28F7">
        <w:rPr>
          <w:sz w:val="27"/>
          <w:szCs w:val="27"/>
        </w:rPr>
        <w:t>ул.</w:t>
      </w:r>
      <w:r w:rsidR="004969FE">
        <w:rPr>
          <w:sz w:val="27"/>
          <w:szCs w:val="27"/>
        </w:rPr>
        <w:t>Машиностроителей, д.126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FB28F7">
        <w:rPr>
          <w:sz w:val="27"/>
          <w:szCs w:val="27"/>
        </w:rPr>
        <w:t>от красной линии ул</w:t>
      </w:r>
      <w:proofErr w:type="gramStart"/>
      <w:r w:rsidR="00FB28F7">
        <w:rPr>
          <w:sz w:val="27"/>
          <w:szCs w:val="27"/>
        </w:rPr>
        <w:t>.</w:t>
      </w:r>
      <w:r w:rsidR="004969FE">
        <w:rPr>
          <w:sz w:val="27"/>
          <w:szCs w:val="27"/>
        </w:rPr>
        <w:t>М</w:t>
      </w:r>
      <w:proofErr w:type="gramEnd"/>
      <w:r w:rsidR="004969FE">
        <w:rPr>
          <w:sz w:val="27"/>
          <w:szCs w:val="27"/>
        </w:rPr>
        <w:t>ашиностроителей</w:t>
      </w:r>
      <w:r w:rsidR="00FB28F7">
        <w:rPr>
          <w:sz w:val="27"/>
          <w:szCs w:val="27"/>
        </w:rPr>
        <w:t xml:space="preserve"> с 5 до 4,</w:t>
      </w:r>
      <w:r w:rsidR="004969FE">
        <w:rPr>
          <w:sz w:val="27"/>
          <w:szCs w:val="27"/>
        </w:rPr>
        <w:t>3</w:t>
      </w:r>
      <w:r w:rsidR="00FB28F7">
        <w:rPr>
          <w:sz w:val="27"/>
          <w:szCs w:val="27"/>
        </w:rPr>
        <w:t xml:space="preserve"> м</w:t>
      </w:r>
      <w:r w:rsidR="004969FE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665C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969FE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77FF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677F8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0892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B33AB"/>
    <w:rsid w:val="00AC0458"/>
    <w:rsid w:val="00AD2DFA"/>
    <w:rsid w:val="00AD39E0"/>
    <w:rsid w:val="00AD61FC"/>
    <w:rsid w:val="00AE3726"/>
    <w:rsid w:val="00AE7F87"/>
    <w:rsid w:val="00AF1792"/>
    <w:rsid w:val="00AF183B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0CE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26521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28F7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0E80F-31A1-4813-9AF1-9D93577CE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2020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84</cp:revision>
  <cp:lastPrinted>2016-07-11T10:13:00Z</cp:lastPrinted>
  <dcterms:created xsi:type="dcterms:W3CDTF">2015-12-18T08:12:00Z</dcterms:created>
  <dcterms:modified xsi:type="dcterms:W3CDTF">2017-11-20T11:20:00Z</dcterms:modified>
</cp:coreProperties>
</file>